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B58DD">
        <w:rPr>
          <w:rFonts w:ascii="Times New Roman" w:eastAsia="MS Mincho" w:hAnsi="Times New Roman"/>
          <w:b/>
          <w:sz w:val="28"/>
          <w:szCs w:val="28"/>
        </w:rPr>
        <w:t>648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Качарина</w:t>
      </w:r>
      <w:r>
        <w:rPr>
          <w:rFonts w:eastAsia="MS Mincho"/>
          <w:sz w:val="28"/>
          <w:szCs w:val="28"/>
        </w:rPr>
        <w:t xml:space="preserve"> Вячеслава Анатольевича,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B58DD">
        <w:rPr>
          <w:rFonts w:eastAsia="MS Mincho"/>
          <w:sz w:val="28"/>
          <w:szCs w:val="28"/>
        </w:rPr>
        <w:t>Качарин В.А. 16</w:t>
      </w:r>
      <w:r w:rsidR="00A11E54">
        <w:rPr>
          <w:rFonts w:eastAsia="MS Mincho"/>
          <w:sz w:val="28"/>
          <w:szCs w:val="28"/>
        </w:rPr>
        <w:t xml:space="preserve">.04.2025 </w:t>
      </w:r>
      <w:r w:rsidR="00DB58DD">
        <w:rPr>
          <w:rFonts w:eastAsia="MS Mincho"/>
          <w:sz w:val="28"/>
          <w:szCs w:val="28"/>
        </w:rPr>
        <w:t xml:space="preserve">в 08 часов 02 минуты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DB58DD">
        <w:rPr>
          <w:rFonts w:eastAsia="MS Mincho"/>
          <w:sz w:val="28"/>
          <w:szCs w:val="28"/>
        </w:rPr>
        <w:t xml:space="preserve">Мицубиси Аутлендер </w:t>
      </w:r>
      <w:r w:rsidR="00552CC7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</w:t>
      </w:r>
      <w:r w:rsidRPr="00BE489F">
        <w:rPr>
          <w:rFonts w:eastAsia="MS Mincho"/>
          <w:sz w:val="28"/>
          <w:szCs w:val="28"/>
        </w:rPr>
        <w:t xml:space="preserve">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Качаев В.А.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</w:t>
      </w:r>
      <w:r w:rsidRPr="00BE489F">
        <w:rPr>
          <w:rFonts w:eastAsia="MS Mincho"/>
          <w:sz w:val="28"/>
          <w:szCs w:val="28"/>
        </w:rPr>
        <w:t xml:space="preserve">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</w:t>
      </w:r>
      <w:r w:rsidRPr="00BE489F">
        <w:rPr>
          <w:rFonts w:eastAsia="MS Mincho"/>
          <w:sz w:val="28"/>
          <w:szCs w:val="28"/>
        </w:rPr>
        <w:t>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</w:t>
      </w:r>
      <w:r w:rsidRPr="00BE489F">
        <w:rPr>
          <w:rFonts w:eastAsia="MS Mincho"/>
          <w:sz w:val="28"/>
          <w:szCs w:val="28"/>
        </w:rPr>
        <w:t xml:space="preserve"> правонарушения аналогично изложенному выше</w:t>
      </w:r>
      <w:r w:rsidR="00DB58DD">
        <w:rPr>
          <w:rFonts w:eastAsia="MS Mincho"/>
          <w:sz w:val="28"/>
          <w:szCs w:val="28"/>
        </w:rPr>
        <w:t>, первоначально составлен по ч. 5 ст. 12.15 КоАП РФ, в последующем исправлен на ч. 4 ст. 12.15 КоАП РФ</w:t>
      </w:r>
      <w:r w:rsidRPr="00BE489F">
        <w:rPr>
          <w:rFonts w:eastAsia="MS Mincho"/>
          <w:sz w:val="28"/>
          <w:szCs w:val="28"/>
        </w:rPr>
        <w:t xml:space="preserve">), при составлении которого </w:t>
      </w:r>
      <w:r w:rsidR="00DB58DD">
        <w:rPr>
          <w:rFonts w:eastAsia="MS Mincho"/>
          <w:sz w:val="28"/>
          <w:szCs w:val="28"/>
        </w:rPr>
        <w:t>Качарин В.А.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DB58DD">
        <w:rPr>
          <w:rFonts w:eastAsia="MS Mincho"/>
          <w:sz w:val="28"/>
          <w:szCs w:val="28"/>
        </w:rPr>
        <w:t>сослался на прерывистую разметку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</w:t>
      </w:r>
      <w:r w:rsidRPr="00BE489F">
        <w:rPr>
          <w:rFonts w:eastAsia="MS Mincho"/>
          <w:sz w:val="28"/>
          <w:szCs w:val="28"/>
        </w:rPr>
        <w:t xml:space="preserve">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DB58DD">
        <w:rPr>
          <w:rFonts w:eastAsia="MS Mincho"/>
          <w:sz w:val="28"/>
          <w:szCs w:val="28"/>
        </w:rPr>
        <w:t>Качарин В.А.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DB58DD">
        <w:rPr>
          <w:snapToGrid w:val="0"/>
          <w:sz w:val="28"/>
          <w:szCs w:val="28"/>
        </w:rPr>
        <w:t>Качарина В.А.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</w:t>
      </w:r>
      <w:r w:rsidRPr="00BE489F">
        <w:rPr>
          <w:sz w:val="28"/>
          <w:szCs w:val="28"/>
        </w:rPr>
        <w:t>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BE489F">
        <w:rPr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</w:t>
      </w:r>
      <w:r w:rsidRPr="00BE489F">
        <w:rPr>
          <w:sz w:val="28"/>
          <w:szCs w:val="28"/>
        </w:rPr>
        <w:t xml:space="preserve">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C5C8E" w:rsidRPr="00BB730D" w:rsidP="008C5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 w:rsidR="00607F15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552CC7">
        <w:rPr>
          <w:sz w:val="28"/>
          <w:szCs w:val="28"/>
        </w:rPr>
        <w:t>Заявленные причины нарушения не относятся к освобождающим от ответственности.</w:t>
      </w:r>
      <w:r w:rsidRPr="008C5C8E">
        <w:rPr>
          <w:sz w:val="28"/>
          <w:szCs w:val="28"/>
        </w:rPr>
        <w:t xml:space="preserve"> </w:t>
      </w:r>
      <w:r w:rsidRPr="00BB730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Качарина о том, что он при обгоне руководствовался разметкой, </w:t>
      </w:r>
      <w:r w:rsidRPr="00BB730D">
        <w:rPr>
          <w:sz w:val="28"/>
          <w:szCs w:val="28"/>
        </w:rPr>
        <w:t>не относится к обстоятельств</w:t>
      </w:r>
      <w:r w:rsidRPr="00BB730D">
        <w:rPr>
          <w:sz w:val="28"/>
          <w:szCs w:val="28"/>
        </w:rPr>
        <w:t xml:space="preserve">ам, указывающим о его невиновности, поскольку в соответствии с разделом 1 приложения 2 Правил Дорожного Движения </w:t>
      </w:r>
      <w:r w:rsidRPr="00BB730D">
        <w:rPr>
          <w:sz w:val="28"/>
          <w:szCs w:val="28"/>
          <w:shd w:val="clear" w:color="auto" w:fill="FFFFFF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</w:t>
      </w:r>
      <w:r w:rsidRPr="00BB730D">
        <w:rPr>
          <w:sz w:val="28"/>
          <w:szCs w:val="28"/>
          <w:shd w:val="clear" w:color="auto" w:fill="FFFFFF"/>
        </w:rPr>
        <w:t xml:space="preserve">чно различима, водители должны руководствоваться дорожными знаками.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</w:r>
      <w:r w:rsidRPr="00BE489F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</w:t>
      </w:r>
      <w:r w:rsidRPr="00BE489F">
        <w:rPr>
          <w:sz w:val="28"/>
          <w:szCs w:val="28"/>
        </w:rPr>
        <w:t xml:space="preserve">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8C5C8E">
        <w:rPr>
          <w:sz w:val="28"/>
          <w:szCs w:val="28"/>
        </w:rPr>
        <w:t xml:space="preserve">Качарина В.А.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</w:t>
      </w:r>
      <w:r w:rsidRPr="00BE489F">
        <w:rPr>
          <w:sz w:val="28"/>
          <w:szCs w:val="28"/>
        </w:rPr>
        <w:t xml:space="preserve">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P="00607F15">
      <w:pPr>
        <w:ind w:firstLine="708"/>
        <w:jc w:val="both"/>
        <w:rPr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</w:t>
      </w:r>
      <w:r w:rsidRPr="00607F15">
        <w:rPr>
          <w:sz w:val="28"/>
          <w:szCs w:val="28"/>
        </w:rPr>
        <w:t xml:space="preserve">ративного правонарушения, личность </w:t>
      </w:r>
      <w:r w:rsidRPr="00607F15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8C5C8E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</w:t>
      </w:r>
      <w:r>
        <w:rPr>
          <w:sz w:val="28"/>
          <w:szCs w:val="28"/>
        </w:rPr>
        <w:t xml:space="preserve">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</w:t>
      </w:r>
      <w:r w:rsidRPr="00607F15">
        <w:rPr>
          <w:snapToGrid w:val="0"/>
          <w:sz w:val="28"/>
          <w:szCs w:val="28"/>
        </w:rPr>
        <w:t>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C5C8E" w:rsidR="008C5C8E">
        <w:rPr>
          <w:rFonts w:eastAsia="MS Mincho"/>
          <w:sz w:val="28"/>
          <w:szCs w:val="28"/>
        </w:rPr>
        <w:t xml:space="preserve"> </w:t>
      </w:r>
      <w:r w:rsidR="008C5C8E">
        <w:rPr>
          <w:rFonts w:eastAsia="MS Mincho"/>
          <w:sz w:val="28"/>
          <w:szCs w:val="28"/>
        </w:rPr>
        <w:t>Качарина Вячеслава Анатольевича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</w:t>
      </w:r>
      <w:r w:rsidRPr="00607F15">
        <w:rPr>
          <w:rFonts w:eastAsia="MS Mincho"/>
          <w:sz w:val="28"/>
          <w:szCs w:val="28"/>
        </w:rPr>
        <w:t>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</w:t>
            </w:r>
            <w:r w:rsidRPr="00607F15">
              <w:rPr>
                <w:sz w:val="28"/>
                <w:szCs w:val="28"/>
              </w:rPr>
              <w:t>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8C5C8E">
        <w:rPr>
          <w:sz w:val="28"/>
          <w:szCs w:val="28"/>
        </w:rPr>
        <w:t>5048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</w:t>
      </w:r>
      <w:r w:rsidRPr="003203C0">
        <w:rPr>
          <w:sz w:val="28"/>
          <w:szCs w:val="28"/>
        </w:rPr>
        <w:t>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BC4A4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97107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0363E"/>
    <w:rsid w:val="00820B5D"/>
    <w:rsid w:val="00822447"/>
    <w:rsid w:val="00823D80"/>
    <w:rsid w:val="0082769A"/>
    <w:rsid w:val="008357BB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C5C8E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1E54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5746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B730D"/>
    <w:rsid w:val="00BC4A41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A6054"/>
    <w:rsid w:val="00DB2DF8"/>
    <w:rsid w:val="00DB2E4C"/>
    <w:rsid w:val="00DB45BE"/>
    <w:rsid w:val="00DB58DD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0812-0AEF-4BF0-8F53-40FFD91A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